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167CF" w14:textId="6CA89E1A" w:rsidR="00BB7A7E" w:rsidRPr="00BB7A7E" w:rsidRDefault="00BB7A7E" w:rsidP="00BB7A7E">
      <w:pPr>
        <w:pStyle w:val="Titolo6"/>
        <w:pBdr>
          <w:top w:val="single" w:sz="4" w:space="1" w:color="auto"/>
          <w:left w:val="single" w:sz="4" w:space="4" w:color="auto"/>
          <w:bottom w:val="single" w:sz="4" w:space="1" w:color="auto"/>
          <w:right w:val="single" w:sz="4" w:space="4" w:color="auto"/>
        </w:pBdr>
        <w:spacing w:after="360"/>
        <w:ind w:right="657"/>
        <w:rPr>
          <w:sz w:val="24"/>
          <w:szCs w:val="24"/>
        </w:rPr>
      </w:pPr>
      <w:r w:rsidRPr="00BB7A7E">
        <w:rPr>
          <w:sz w:val="24"/>
          <w:szCs w:val="24"/>
        </w:rPr>
        <w:t>MODALIT</w:t>
      </w:r>
      <w:r>
        <w:rPr>
          <w:sz w:val="24"/>
          <w:szCs w:val="24"/>
        </w:rPr>
        <w:t>À</w:t>
      </w:r>
      <w:r w:rsidRPr="00BB7A7E">
        <w:rPr>
          <w:sz w:val="24"/>
          <w:szCs w:val="24"/>
        </w:rPr>
        <w:t xml:space="preserve"> DI ESERCIZIO DEI DIRITTI E DI RISCONTRO</w:t>
      </w:r>
    </w:p>
    <w:p w14:paraId="4C5B500F" w14:textId="3ABE310C" w:rsidR="00BB7A7E" w:rsidRPr="00BB7A7E" w:rsidRDefault="00BB7A7E" w:rsidP="00BB7A7E">
      <w:pPr>
        <w:spacing w:before="149" w:line="360" w:lineRule="auto"/>
        <w:ind w:left="132" w:right="113"/>
        <w:rPr>
          <w:iCs/>
          <w:sz w:val="24"/>
          <w:szCs w:val="28"/>
        </w:rPr>
      </w:pPr>
      <w:r w:rsidRPr="00BB7A7E">
        <w:rPr>
          <w:iCs/>
          <w:sz w:val="24"/>
          <w:szCs w:val="28"/>
        </w:rPr>
        <w:t xml:space="preserve">I diritti dell’interessato possono essere esercitati a mezzo mail/PEC e/o lettera raccomandata A/R. </w:t>
      </w:r>
    </w:p>
    <w:p w14:paraId="76884CE2" w14:textId="3ECCA824" w:rsidR="00BB7A7E" w:rsidRPr="00BB7A7E" w:rsidRDefault="00BB7A7E" w:rsidP="00BB7A7E">
      <w:pPr>
        <w:spacing w:before="149" w:line="360" w:lineRule="auto"/>
        <w:ind w:left="132" w:right="113"/>
        <w:rPr>
          <w:iCs/>
          <w:sz w:val="24"/>
          <w:szCs w:val="28"/>
        </w:rPr>
      </w:pPr>
      <w:r w:rsidRPr="00BB7A7E">
        <w:rPr>
          <w:iCs/>
          <w:sz w:val="24"/>
          <w:szCs w:val="28"/>
        </w:rPr>
        <w:t>Per facilitare l’esercizio di tali diritti, l’interessato potrà utilizzare il modulo di esercizio allegato.</w:t>
      </w:r>
    </w:p>
    <w:p w14:paraId="5369C892" w14:textId="47602F62" w:rsidR="00BB7A7E" w:rsidRPr="00BB7A7E" w:rsidRDefault="00BB7A7E" w:rsidP="00BB7A7E">
      <w:pPr>
        <w:spacing w:before="149" w:line="360" w:lineRule="auto"/>
        <w:ind w:left="132" w:right="113"/>
        <w:rPr>
          <w:iCs/>
          <w:sz w:val="24"/>
          <w:szCs w:val="28"/>
        </w:rPr>
      </w:pPr>
      <w:r w:rsidRPr="00BB7A7E">
        <w:rPr>
          <w:iCs/>
          <w:sz w:val="24"/>
          <w:szCs w:val="28"/>
        </w:rPr>
        <w:t>Per l’esercizio di tali diritti, l’interessato potrà scrivere agli indirizzi del Titolare del Trattamento e/o del Responsabile della Protezione dei Dati (RPD/DPO).</w:t>
      </w:r>
    </w:p>
    <w:p w14:paraId="616E906A" w14:textId="77777777" w:rsidR="00BB7A7E" w:rsidRPr="00BB7A7E" w:rsidRDefault="00BB7A7E" w:rsidP="00BB7A7E">
      <w:pPr>
        <w:spacing w:before="149" w:line="360" w:lineRule="auto"/>
        <w:ind w:left="132" w:right="113"/>
        <w:rPr>
          <w:iCs/>
          <w:sz w:val="24"/>
          <w:szCs w:val="28"/>
        </w:rPr>
      </w:pPr>
      <w:r w:rsidRPr="00BB7A7E">
        <w:rPr>
          <w:iCs/>
          <w:sz w:val="24"/>
          <w:szCs w:val="28"/>
        </w:rPr>
        <w:t xml:space="preserve">Il Titolare del trattamento, direttamente o per il tramite di un suo autorizzato, fornirà le informazioni relative alla richiesta presentata, senza ingiustificato ritardo e, comunque, entro 30 giorni dal ricevimento della richiesta stessa. Tale termine può essere prorogato di ulteriori 60 giorni, se necessario, tenuto conto della complessità e del numero delle richieste. </w:t>
      </w:r>
    </w:p>
    <w:p w14:paraId="7CD0BAB3" w14:textId="77777777" w:rsidR="00BB7A7E" w:rsidRPr="00BB7A7E" w:rsidRDefault="00BB7A7E" w:rsidP="00BB7A7E">
      <w:pPr>
        <w:spacing w:before="149" w:line="360" w:lineRule="auto"/>
        <w:ind w:left="132" w:right="113"/>
        <w:rPr>
          <w:iCs/>
          <w:sz w:val="24"/>
          <w:szCs w:val="28"/>
        </w:rPr>
      </w:pPr>
      <w:r w:rsidRPr="00BB7A7E">
        <w:rPr>
          <w:iCs/>
          <w:sz w:val="24"/>
          <w:szCs w:val="28"/>
        </w:rPr>
        <w:t xml:space="preserve">Lo stesso Titolare del trattamento informerà di tale proroga e dei motivi del ritardo, entro 30 giorni dal ricevimento della richiesta. </w:t>
      </w:r>
    </w:p>
    <w:p w14:paraId="213D470F" w14:textId="77777777" w:rsidR="00BB7A7E" w:rsidRPr="00BB7A7E" w:rsidRDefault="00BB7A7E" w:rsidP="00BB7A7E">
      <w:pPr>
        <w:spacing w:before="149" w:line="360" w:lineRule="auto"/>
        <w:ind w:left="132" w:right="113"/>
        <w:rPr>
          <w:iCs/>
          <w:sz w:val="24"/>
          <w:szCs w:val="28"/>
        </w:rPr>
      </w:pPr>
      <w:r w:rsidRPr="00BB7A7E">
        <w:rPr>
          <w:iCs/>
          <w:sz w:val="24"/>
          <w:szCs w:val="28"/>
        </w:rPr>
        <w:t xml:space="preserve">Se verrà presentata la richiesta mediante mezzi elettronici, le informazioni saranno fornite, ove possibile, con mezzi elettronici (salvo diversa indicazione dell’interessato stesso). </w:t>
      </w:r>
    </w:p>
    <w:p w14:paraId="22EA529B" w14:textId="77777777" w:rsidR="00BB7A7E" w:rsidRPr="00BB7A7E" w:rsidRDefault="00BB7A7E" w:rsidP="00BB7A7E">
      <w:pPr>
        <w:spacing w:before="149" w:line="360" w:lineRule="auto"/>
        <w:ind w:left="132" w:right="113"/>
        <w:rPr>
          <w:iCs/>
          <w:sz w:val="24"/>
          <w:szCs w:val="28"/>
        </w:rPr>
      </w:pPr>
      <w:r w:rsidRPr="00BB7A7E">
        <w:rPr>
          <w:iCs/>
          <w:sz w:val="24"/>
          <w:szCs w:val="28"/>
        </w:rPr>
        <w:t xml:space="preserve">Se non verrà ottemperata la richiesta, il Titolare del trattamento informerà senza ritardo, e al più tardi entro 30 giorni dal ricevimento della richiesta, dei motivi dell’inottemperanza e della possibilità di proporre reclamo a un’autorità di controllo e di proporre ricorso giurisdizionale. </w:t>
      </w:r>
    </w:p>
    <w:p w14:paraId="3A324D59" w14:textId="77777777" w:rsidR="00BB7A7E" w:rsidRPr="00BB7A7E" w:rsidRDefault="00BB7A7E" w:rsidP="00BB7A7E">
      <w:pPr>
        <w:spacing w:before="149" w:line="360" w:lineRule="auto"/>
        <w:ind w:left="132" w:right="113"/>
        <w:rPr>
          <w:iCs/>
          <w:sz w:val="24"/>
          <w:szCs w:val="28"/>
        </w:rPr>
      </w:pPr>
      <w:r w:rsidRPr="00BB7A7E">
        <w:rPr>
          <w:iCs/>
          <w:sz w:val="24"/>
          <w:szCs w:val="28"/>
        </w:rPr>
        <w:t>Le informazioni fornite dall’interessato ed eventuali comunicazioni e azioni intraprese sono gratuite.</w:t>
      </w:r>
    </w:p>
    <w:p w14:paraId="1C406581" w14:textId="4D660C77" w:rsidR="00BB7A7E" w:rsidRPr="00BB7A7E" w:rsidRDefault="00BB7A7E" w:rsidP="00BB7A7E">
      <w:pPr>
        <w:spacing w:before="149" w:line="360" w:lineRule="auto"/>
        <w:ind w:left="132" w:right="113"/>
        <w:rPr>
          <w:iCs/>
          <w:sz w:val="24"/>
          <w:szCs w:val="28"/>
        </w:rPr>
      </w:pPr>
      <w:r w:rsidRPr="007342BE">
        <w:rPr>
          <w:b/>
          <w:bCs/>
          <w:iCs/>
          <w:sz w:val="24"/>
          <w:szCs w:val="28"/>
        </w:rPr>
        <w:t>N.B.:</w:t>
      </w:r>
      <w:r w:rsidRPr="00BB7A7E">
        <w:rPr>
          <w:iCs/>
          <w:sz w:val="24"/>
          <w:szCs w:val="28"/>
        </w:rPr>
        <w:t xml:space="preserve"> Qualora le richieste risultino manifestamente infondate o eccessive, in particolare per il loro carattere ripetitivo, il Titolare del trattamento potrà:</w:t>
      </w:r>
    </w:p>
    <w:p w14:paraId="4BE1C6B5" w14:textId="13EB1A8D" w:rsidR="00BB7A7E" w:rsidRPr="00BB7A7E" w:rsidRDefault="00BB7A7E" w:rsidP="00BB7A7E">
      <w:pPr>
        <w:spacing w:before="149" w:line="360" w:lineRule="auto"/>
        <w:ind w:left="132" w:right="113"/>
        <w:rPr>
          <w:iCs/>
          <w:sz w:val="24"/>
          <w:szCs w:val="28"/>
        </w:rPr>
      </w:pPr>
      <w:r w:rsidRPr="00BB7A7E">
        <w:rPr>
          <w:iCs/>
          <w:sz w:val="24"/>
          <w:szCs w:val="28"/>
        </w:rPr>
        <w:t>- addebitare un contributo spese ragionevole tenendo conto dei costi amministrativi sostenuti per fornire le informazioni o la comunicazione o intraprendere l’azione richiesta; oppure</w:t>
      </w:r>
    </w:p>
    <w:p w14:paraId="2F90E918" w14:textId="390BEF67" w:rsidR="00BB7A7E" w:rsidRPr="00BB7A7E" w:rsidRDefault="00BB7A7E" w:rsidP="00BB7A7E">
      <w:pPr>
        <w:spacing w:before="149" w:line="360" w:lineRule="auto"/>
        <w:ind w:left="132" w:right="113"/>
        <w:rPr>
          <w:iCs/>
          <w:sz w:val="24"/>
          <w:szCs w:val="28"/>
        </w:rPr>
      </w:pPr>
      <w:r w:rsidRPr="00BB7A7E">
        <w:rPr>
          <w:iCs/>
          <w:sz w:val="24"/>
          <w:szCs w:val="28"/>
        </w:rPr>
        <w:t>- rifiutare di soddisfare la richiesta.</w:t>
      </w:r>
    </w:p>
    <w:p w14:paraId="097DE109" w14:textId="2AAB5B18" w:rsidR="00BB7A7E" w:rsidRPr="00BB7A7E" w:rsidRDefault="00BB7A7E" w:rsidP="007342BE">
      <w:pPr>
        <w:spacing w:before="149" w:line="360" w:lineRule="auto"/>
        <w:ind w:left="132" w:right="113"/>
        <w:rPr>
          <w:iCs/>
          <w:sz w:val="24"/>
          <w:szCs w:val="28"/>
        </w:rPr>
      </w:pPr>
      <w:r w:rsidRPr="007342BE">
        <w:rPr>
          <w:b/>
          <w:bCs/>
          <w:iCs/>
          <w:sz w:val="24"/>
          <w:szCs w:val="28"/>
        </w:rPr>
        <w:t>N.B.:</w:t>
      </w:r>
      <w:r w:rsidRPr="00BB7A7E">
        <w:rPr>
          <w:iCs/>
          <w:sz w:val="24"/>
          <w:szCs w:val="28"/>
        </w:rPr>
        <w:t xml:space="preserve"> Incomberà al Titolare del trattamento l’onere di dimostrare il carattere manifestamente infondato o eccessivo della richiesta. Qualora il Titolare del trattamento nutra ragionevoli dubbi circa l’identità della persona fisica che presenta la richiesta di cui agli articoli da 15 a 22, potrà richiedere ulteriori informazioni necessarie per confermarne l’identità.</w:t>
      </w:r>
    </w:p>
    <w:p w14:paraId="32A66582" w14:textId="7E11CCF3" w:rsidR="007342BE" w:rsidRPr="007342BE" w:rsidRDefault="007342BE" w:rsidP="004E0FCB">
      <w:pPr>
        <w:spacing w:before="151" w:line="360" w:lineRule="auto"/>
        <w:ind w:left="132" w:right="113"/>
        <w:rPr>
          <w:rFonts w:ascii="Lucida Sans Unicode" w:hAnsi="Lucida Sans Unicode" w:cs="Lucida Sans Unicode"/>
          <w:sz w:val="21"/>
          <w:szCs w:val="21"/>
          <w:lang w:bidi="ar-SA"/>
        </w:rPr>
      </w:pPr>
      <w:r w:rsidRPr="007342BE">
        <w:rPr>
          <w:iCs/>
          <w:sz w:val="24"/>
          <w:szCs w:val="28"/>
        </w:rPr>
        <w:t xml:space="preserve">Titolare del trattamento: </w:t>
      </w:r>
      <w:r w:rsidR="004E0FCB" w:rsidRPr="004E0FCB">
        <w:rPr>
          <w:b/>
          <w:bCs/>
          <w:iCs/>
          <w:sz w:val="24"/>
          <w:szCs w:val="28"/>
        </w:rPr>
        <w:t>Comune di San Giuseppe Vesuviano</w:t>
      </w:r>
      <w:r w:rsidR="004E0FCB">
        <w:rPr>
          <w:b/>
          <w:bCs/>
          <w:iCs/>
          <w:sz w:val="24"/>
          <w:szCs w:val="28"/>
        </w:rPr>
        <w:t xml:space="preserve">, </w:t>
      </w:r>
      <w:r w:rsidR="004E0FCB" w:rsidRPr="004E0FCB">
        <w:rPr>
          <w:iCs/>
          <w:sz w:val="24"/>
          <w:szCs w:val="28"/>
        </w:rPr>
        <w:t>Corso Piazza Elena D’Aosta, 1</w:t>
      </w:r>
      <w:r w:rsidR="004E0FCB">
        <w:rPr>
          <w:iCs/>
          <w:sz w:val="24"/>
          <w:szCs w:val="28"/>
        </w:rPr>
        <w:t xml:space="preserve"> - </w:t>
      </w:r>
      <w:r w:rsidR="004E0FCB" w:rsidRPr="004E0FCB">
        <w:rPr>
          <w:iCs/>
          <w:sz w:val="24"/>
          <w:szCs w:val="28"/>
        </w:rPr>
        <w:t>80047 San Giuseppe Vesuviano (NA)</w:t>
      </w:r>
      <w:r w:rsidRPr="007342BE">
        <w:rPr>
          <w:iCs/>
          <w:sz w:val="24"/>
          <w:szCs w:val="28"/>
        </w:rPr>
        <w:t xml:space="preserve">, </w:t>
      </w:r>
      <w:r w:rsidR="004E0FCB" w:rsidRPr="004E0FCB">
        <w:rPr>
          <w:iCs/>
          <w:sz w:val="24"/>
          <w:szCs w:val="28"/>
        </w:rPr>
        <w:t xml:space="preserve">Telefono: 081.8285111 </w:t>
      </w:r>
      <w:r w:rsidRPr="007342BE">
        <w:rPr>
          <w:iCs/>
          <w:sz w:val="24"/>
          <w:szCs w:val="28"/>
        </w:rPr>
        <w:t>- PEC:</w:t>
      </w:r>
      <w:r w:rsidR="004E0FCB" w:rsidRPr="004E0FCB">
        <w:rPr>
          <w:iCs/>
          <w:sz w:val="24"/>
          <w:szCs w:val="28"/>
        </w:rPr>
        <w:t xml:space="preserve"> protocollocomunesangiuseppevesuviano@postecert.it</w:t>
      </w:r>
      <w:r w:rsidR="004E0FCB" w:rsidRPr="004E0FCB">
        <w:rPr>
          <w:iCs/>
          <w:sz w:val="24"/>
          <w:szCs w:val="28"/>
        </w:rPr>
        <w:t xml:space="preserve"> </w:t>
      </w:r>
      <w:r w:rsidRPr="007342BE">
        <w:rPr>
          <w:rFonts w:ascii="Lucida Sans Unicode" w:hAnsi="Lucida Sans Unicode" w:cs="Lucida Sans Unicode"/>
          <w:sz w:val="21"/>
          <w:szCs w:val="21"/>
          <w:lang w:bidi="ar-SA"/>
        </w:rPr>
        <w:t xml:space="preserve">– </w:t>
      </w:r>
      <w:r w:rsidRPr="004E0FCB">
        <w:rPr>
          <w:iCs/>
          <w:sz w:val="24"/>
          <w:szCs w:val="28"/>
        </w:rPr>
        <w:t>Email</w:t>
      </w:r>
      <w:r w:rsidRPr="007342BE">
        <w:rPr>
          <w:rFonts w:ascii="Lucida Sans Unicode" w:hAnsi="Lucida Sans Unicode" w:cs="Lucida Sans Unicode"/>
          <w:sz w:val="21"/>
          <w:szCs w:val="21"/>
          <w:lang w:bidi="ar-SA"/>
        </w:rPr>
        <w:t xml:space="preserve">: </w:t>
      </w:r>
      <w:r w:rsidRPr="007342BE">
        <w:rPr>
          <w:rFonts w:ascii="Lucida Sans Unicode" w:hAnsi="Lucida Sans Unicode" w:cs="Lucida Sans Unicode"/>
          <w:sz w:val="21"/>
          <w:szCs w:val="21"/>
          <w:highlight w:val="yellow"/>
          <w:lang w:bidi="ar-SA"/>
        </w:rPr>
        <w:t>___________________________.</w:t>
      </w:r>
    </w:p>
    <w:p w14:paraId="0D994FFA" w14:textId="19C87ABC" w:rsidR="00121504" w:rsidRPr="007342BE" w:rsidRDefault="007342BE" w:rsidP="007342BE">
      <w:pPr>
        <w:spacing w:line="360" w:lineRule="auto"/>
        <w:ind w:left="132" w:right="113"/>
        <w:rPr>
          <w:sz w:val="24"/>
          <w:szCs w:val="24"/>
          <w:lang w:bidi="ar-SA"/>
        </w:rPr>
      </w:pPr>
      <w:r w:rsidRPr="007342BE">
        <w:rPr>
          <w:sz w:val="24"/>
          <w:szCs w:val="24"/>
          <w:lang w:bidi="ar-SA"/>
        </w:rPr>
        <w:t>Responsabile della Protezione dei Dati (RPD/DPO): E-</w:t>
      </w:r>
      <w:r>
        <w:rPr>
          <w:sz w:val="24"/>
          <w:szCs w:val="24"/>
          <w:lang w:bidi="ar-SA"/>
        </w:rPr>
        <w:t>m</w:t>
      </w:r>
      <w:r w:rsidRPr="007342BE">
        <w:rPr>
          <w:sz w:val="24"/>
          <w:szCs w:val="24"/>
          <w:lang w:bidi="ar-SA"/>
        </w:rPr>
        <w:t xml:space="preserve">ail: </w:t>
      </w:r>
      <w:hyperlink r:id="rId6" w:history="1">
        <w:r w:rsidR="004E0FCB" w:rsidRPr="004F5A41">
          <w:rPr>
            <w:rStyle w:val="Collegamentoipertestuale"/>
            <w:sz w:val="24"/>
            <w:szCs w:val="24"/>
            <w:lang w:bidi="ar-SA"/>
          </w:rPr>
          <w:t>dpo@comune.sangiuseppevesuviano.na.it</w:t>
        </w:r>
      </w:hyperlink>
      <w:r w:rsidR="004E0FCB">
        <w:rPr>
          <w:sz w:val="24"/>
          <w:szCs w:val="24"/>
          <w:lang w:bidi="ar-SA"/>
        </w:rPr>
        <w:t xml:space="preserve"> </w:t>
      </w:r>
    </w:p>
    <w:sectPr w:rsidR="00121504" w:rsidRPr="007342BE" w:rsidSect="00BB7A7E">
      <w:pgSz w:w="11910" w:h="16840"/>
      <w:pgMar w:top="993" w:right="1000" w:bottom="920" w:left="1000" w:header="288" w:footer="6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D7539F"/>
    <w:multiLevelType w:val="multilevel"/>
    <w:tmpl w:val="F22E6232"/>
    <w:lvl w:ilvl="0">
      <w:start w:val="5"/>
      <w:numFmt w:val="lowerLetter"/>
      <w:lvlText w:val="%1"/>
      <w:lvlJc w:val="left"/>
      <w:pPr>
        <w:ind w:left="520" w:hanging="388"/>
      </w:pPr>
      <w:rPr>
        <w:rFonts w:hint="default"/>
        <w:lang w:val="it-IT" w:eastAsia="it-IT" w:bidi="it-IT"/>
      </w:rPr>
    </w:lvl>
    <w:lvl w:ilvl="1">
      <w:start w:val="13"/>
      <w:numFmt w:val="lowerLetter"/>
      <w:lvlText w:val="%1-%2"/>
      <w:lvlJc w:val="left"/>
      <w:pPr>
        <w:ind w:left="520" w:hanging="388"/>
      </w:pPr>
      <w:rPr>
        <w:rFonts w:ascii="Calibri" w:eastAsia="Calibri" w:hAnsi="Calibri" w:cs="Calibri" w:hint="default"/>
        <w:spacing w:val="-1"/>
        <w:w w:val="100"/>
        <w:sz w:val="22"/>
        <w:szCs w:val="22"/>
        <w:lang w:val="it-IT" w:eastAsia="it-IT" w:bidi="it-IT"/>
      </w:rPr>
    </w:lvl>
    <w:lvl w:ilvl="2">
      <w:start w:val="1"/>
      <w:numFmt w:val="lowerLetter"/>
      <w:lvlText w:val="%3)"/>
      <w:lvlJc w:val="left"/>
      <w:pPr>
        <w:ind w:left="733" w:hanging="257"/>
      </w:pPr>
      <w:rPr>
        <w:rFonts w:ascii="Times New Roman" w:eastAsia="Calibri" w:hAnsi="Times New Roman" w:cs="Times New Roman" w:hint="default"/>
        <w:i/>
        <w:color w:val="292929"/>
        <w:w w:val="99"/>
        <w:sz w:val="24"/>
        <w:szCs w:val="24"/>
        <w:lang w:val="it-IT" w:eastAsia="it-IT" w:bidi="it-IT"/>
      </w:rPr>
    </w:lvl>
    <w:lvl w:ilvl="3">
      <w:numFmt w:val="bullet"/>
      <w:lvlText w:val="•"/>
      <w:lvlJc w:val="left"/>
      <w:pPr>
        <w:ind w:left="2776" w:hanging="257"/>
      </w:pPr>
      <w:rPr>
        <w:rFonts w:hint="default"/>
        <w:lang w:val="it-IT" w:eastAsia="it-IT" w:bidi="it-IT"/>
      </w:rPr>
    </w:lvl>
    <w:lvl w:ilvl="4">
      <w:numFmt w:val="bullet"/>
      <w:lvlText w:val="•"/>
      <w:lvlJc w:val="left"/>
      <w:pPr>
        <w:ind w:left="3795" w:hanging="257"/>
      </w:pPr>
      <w:rPr>
        <w:rFonts w:hint="default"/>
        <w:lang w:val="it-IT" w:eastAsia="it-IT" w:bidi="it-IT"/>
      </w:rPr>
    </w:lvl>
    <w:lvl w:ilvl="5">
      <w:numFmt w:val="bullet"/>
      <w:lvlText w:val="•"/>
      <w:lvlJc w:val="left"/>
      <w:pPr>
        <w:ind w:left="4813" w:hanging="257"/>
      </w:pPr>
      <w:rPr>
        <w:rFonts w:hint="default"/>
        <w:lang w:val="it-IT" w:eastAsia="it-IT" w:bidi="it-IT"/>
      </w:rPr>
    </w:lvl>
    <w:lvl w:ilvl="6">
      <w:numFmt w:val="bullet"/>
      <w:lvlText w:val="•"/>
      <w:lvlJc w:val="left"/>
      <w:pPr>
        <w:ind w:left="5832" w:hanging="257"/>
      </w:pPr>
      <w:rPr>
        <w:rFonts w:hint="default"/>
        <w:lang w:val="it-IT" w:eastAsia="it-IT" w:bidi="it-IT"/>
      </w:rPr>
    </w:lvl>
    <w:lvl w:ilvl="7">
      <w:numFmt w:val="bullet"/>
      <w:lvlText w:val="•"/>
      <w:lvlJc w:val="left"/>
      <w:pPr>
        <w:ind w:left="6850" w:hanging="257"/>
      </w:pPr>
      <w:rPr>
        <w:rFonts w:hint="default"/>
        <w:lang w:val="it-IT" w:eastAsia="it-IT" w:bidi="it-IT"/>
      </w:rPr>
    </w:lvl>
    <w:lvl w:ilvl="8">
      <w:numFmt w:val="bullet"/>
      <w:lvlText w:val="•"/>
      <w:lvlJc w:val="left"/>
      <w:pPr>
        <w:ind w:left="7869" w:hanging="257"/>
      </w:pPr>
      <w:rPr>
        <w:rFonts w:hint="default"/>
        <w:lang w:val="it-IT" w:eastAsia="it-IT" w:bidi="it-IT"/>
      </w:rPr>
    </w:lvl>
  </w:abstractNum>
  <w:abstractNum w:abstractNumId="1" w15:restartNumberingAfterBreak="0">
    <w:nsid w:val="3DAB1ABC"/>
    <w:multiLevelType w:val="hybridMultilevel"/>
    <w:tmpl w:val="C75464D2"/>
    <w:lvl w:ilvl="0" w:tplc="3F4A663C">
      <w:start w:val="1"/>
      <w:numFmt w:val="lowerLetter"/>
      <w:lvlText w:val="%1)"/>
      <w:lvlJc w:val="left"/>
      <w:pPr>
        <w:ind w:left="132" w:hanging="206"/>
      </w:pPr>
      <w:rPr>
        <w:rFonts w:ascii="Times New Roman" w:eastAsia="Times New Roman" w:hAnsi="Times New Roman" w:cs="Times New Roman" w:hint="default"/>
        <w:color w:val="545454"/>
        <w:w w:val="99"/>
        <w:sz w:val="20"/>
        <w:szCs w:val="20"/>
        <w:lang w:val="it-IT" w:eastAsia="it-IT" w:bidi="it-IT"/>
      </w:rPr>
    </w:lvl>
    <w:lvl w:ilvl="1" w:tplc="728837C4">
      <w:start w:val="1"/>
      <w:numFmt w:val="decimal"/>
      <w:lvlText w:val="%2."/>
      <w:lvlJc w:val="left"/>
      <w:pPr>
        <w:ind w:left="1119" w:hanging="279"/>
        <w:jc w:val="right"/>
      </w:pPr>
      <w:rPr>
        <w:rFonts w:ascii="Calibri" w:eastAsia="Calibri" w:hAnsi="Calibri" w:cs="Calibri" w:hint="default"/>
        <w:b/>
        <w:bCs/>
        <w:color w:val="313D4F"/>
        <w:w w:val="100"/>
        <w:sz w:val="28"/>
        <w:szCs w:val="28"/>
        <w:lang w:val="it-IT" w:eastAsia="it-IT" w:bidi="it-IT"/>
      </w:rPr>
    </w:lvl>
    <w:lvl w:ilvl="2" w:tplc="EC147872">
      <w:numFmt w:val="bullet"/>
      <w:lvlText w:val="•"/>
      <w:lvlJc w:val="left"/>
      <w:pPr>
        <w:ind w:left="1580" w:hanging="279"/>
      </w:pPr>
      <w:rPr>
        <w:rFonts w:hint="default"/>
        <w:lang w:val="it-IT" w:eastAsia="it-IT" w:bidi="it-IT"/>
      </w:rPr>
    </w:lvl>
    <w:lvl w:ilvl="3" w:tplc="3E34DC72">
      <w:numFmt w:val="bullet"/>
      <w:lvlText w:val="•"/>
      <w:lvlJc w:val="left"/>
      <w:pPr>
        <w:ind w:left="2620" w:hanging="279"/>
      </w:pPr>
      <w:rPr>
        <w:rFonts w:hint="default"/>
        <w:lang w:val="it-IT" w:eastAsia="it-IT" w:bidi="it-IT"/>
      </w:rPr>
    </w:lvl>
    <w:lvl w:ilvl="4" w:tplc="C46C167A">
      <w:numFmt w:val="bullet"/>
      <w:lvlText w:val="•"/>
      <w:lvlJc w:val="left"/>
      <w:pPr>
        <w:ind w:left="3661" w:hanging="279"/>
      </w:pPr>
      <w:rPr>
        <w:rFonts w:hint="default"/>
        <w:lang w:val="it-IT" w:eastAsia="it-IT" w:bidi="it-IT"/>
      </w:rPr>
    </w:lvl>
    <w:lvl w:ilvl="5" w:tplc="C8DC54A0">
      <w:numFmt w:val="bullet"/>
      <w:lvlText w:val="•"/>
      <w:lvlJc w:val="left"/>
      <w:pPr>
        <w:ind w:left="4702" w:hanging="279"/>
      </w:pPr>
      <w:rPr>
        <w:rFonts w:hint="default"/>
        <w:lang w:val="it-IT" w:eastAsia="it-IT" w:bidi="it-IT"/>
      </w:rPr>
    </w:lvl>
    <w:lvl w:ilvl="6" w:tplc="011275FA">
      <w:numFmt w:val="bullet"/>
      <w:lvlText w:val="•"/>
      <w:lvlJc w:val="left"/>
      <w:pPr>
        <w:ind w:left="5743" w:hanging="279"/>
      </w:pPr>
      <w:rPr>
        <w:rFonts w:hint="default"/>
        <w:lang w:val="it-IT" w:eastAsia="it-IT" w:bidi="it-IT"/>
      </w:rPr>
    </w:lvl>
    <w:lvl w:ilvl="7" w:tplc="68446D80">
      <w:numFmt w:val="bullet"/>
      <w:lvlText w:val="•"/>
      <w:lvlJc w:val="left"/>
      <w:pPr>
        <w:ind w:left="6784" w:hanging="279"/>
      </w:pPr>
      <w:rPr>
        <w:rFonts w:hint="default"/>
        <w:lang w:val="it-IT" w:eastAsia="it-IT" w:bidi="it-IT"/>
      </w:rPr>
    </w:lvl>
    <w:lvl w:ilvl="8" w:tplc="682CE11C">
      <w:numFmt w:val="bullet"/>
      <w:lvlText w:val="•"/>
      <w:lvlJc w:val="left"/>
      <w:pPr>
        <w:ind w:left="7824" w:hanging="279"/>
      </w:pPr>
      <w:rPr>
        <w:rFonts w:hint="default"/>
        <w:lang w:val="it-IT" w:eastAsia="it-IT" w:bidi="it-IT"/>
      </w:rPr>
    </w:lvl>
  </w:abstractNum>
  <w:abstractNum w:abstractNumId="2" w15:restartNumberingAfterBreak="0">
    <w:nsid w:val="6C084BD5"/>
    <w:multiLevelType w:val="hybridMultilevel"/>
    <w:tmpl w:val="6E5E728E"/>
    <w:lvl w:ilvl="0" w:tplc="321E341C">
      <w:start w:val="1"/>
      <w:numFmt w:val="lowerLetter"/>
      <w:lvlText w:val="%1)"/>
      <w:lvlJc w:val="left"/>
      <w:pPr>
        <w:ind w:left="733" w:hanging="197"/>
      </w:pPr>
      <w:rPr>
        <w:rFonts w:ascii="Times New Roman" w:eastAsia="Calibri" w:hAnsi="Times New Roman" w:cs="Times New Roman" w:hint="default"/>
        <w:i/>
        <w:color w:val="292929"/>
        <w:w w:val="99"/>
        <w:sz w:val="24"/>
        <w:szCs w:val="24"/>
        <w:lang w:val="it-IT" w:eastAsia="it-IT" w:bidi="it-IT"/>
      </w:rPr>
    </w:lvl>
    <w:lvl w:ilvl="1" w:tplc="A6F0DD44">
      <w:numFmt w:val="bullet"/>
      <w:lvlText w:val="•"/>
      <w:lvlJc w:val="left"/>
      <w:pPr>
        <w:ind w:left="1656" w:hanging="197"/>
      </w:pPr>
      <w:rPr>
        <w:rFonts w:hint="default"/>
        <w:lang w:val="it-IT" w:eastAsia="it-IT" w:bidi="it-IT"/>
      </w:rPr>
    </w:lvl>
    <w:lvl w:ilvl="2" w:tplc="10B2E0DC">
      <w:numFmt w:val="bullet"/>
      <w:lvlText w:val="•"/>
      <w:lvlJc w:val="left"/>
      <w:pPr>
        <w:ind w:left="2573" w:hanging="197"/>
      </w:pPr>
      <w:rPr>
        <w:rFonts w:hint="default"/>
        <w:lang w:val="it-IT" w:eastAsia="it-IT" w:bidi="it-IT"/>
      </w:rPr>
    </w:lvl>
    <w:lvl w:ilvl="3" w:tplc="16C02CD8">
      <w:numFmt w:val="bullet"/>
      <w:lvlText w:val="•"/>
      <w:lvlJc w:val="left"/>
      <w:pPr>
        <w:ind w:left="3489" w:hanging="197"/>
      </w:pPr>
      <w:rPr>
        <w:rFonts w:hint="default"/>
        <w:lang w:val="it-IT" w:eastAsia="it-IT" w:bidi="it-IT"/>
      </w:rPr>
    </w:lvl>
    <w:lvl w:ilvl="4" w:tplc="D93C74D0">
      <w:numFmt w:val="bullet"/>
      <w:lvlText w:val="•"/>
      <w:lvlJc w:val="left"/>
      <w:pPr>
        <w:ind w:left="4406" w:hanging="197"/>
      </w:pPr>
      <w:rPr>
        <w:rFonts w:hint="default"/>
        <w:lang w:val="it-IT" w:eastAsia="it-IT" w:bidi="it-IT"/>
      </w:rPr>
    </w:lvl>
    <w:lvl w:ilvl="5" w:tplc="EB84EEB2">
      <w:numFmt w:val="bullet"/>
      <w:lvlText w:val="•"/>
      <w:lvlJc w:val="left"/>
      <w:pPr>
        <w:ind w:left="5323" w:hanging="197"/>
      </w:pPr>
      <w:rPr>
        <w:rFonts w:hint="default"/>
        <w:lang w:val="it-IT" w:eastAsia="it-IT" w:bidi="it-IT"/>
      </w:rPr>
    </w:lvl>
    <w:lvl w:ilvl="6" w:tplc="E1BED7A8">
      <w:numFmt w:val="bullet"/>
      <w:lvlText w:val="•"/>
      <w:lvlJc w:val="left"/>
      <w:pPr>
        <w:ind w:left="6239" w:hanging="197"/>
      </w:pPr>
      <w:rPr>
        <w:rFonts w:hint="default"/>
        <w:lang w:val="it-IT" w:eastAsia="it-IT" w:bidi="it-IT"/>
      </w:rPr>
    </w:lvl>
    <w:lvl w:ilvl="7" w:tplc="E342F01A">
      <w:numFmt w:val="bullet"/>
      <w:lvlText w:val="•"/>
      <w:lvlJc w:val="left"/>
      <w:pPr>
        <w:ind w:left="7156" w:hanging="197"/>
      </w:pPr>
      <w:rPr>
        <w:rFonts w:hint="default"/>
        <w:lang w:val="it-IT" w:eastAsia="it-IT" w:bidi="it-IT"/>
      </w:rPr>
    </w:lvl>
    <w:lvl w:ilvl="8" w:tplc="A7001C8A">
      <w:numFmt w:val="bullet"/>
      <w:lvlText w:val="•"/>
      <w:lvlJc w:val="left"/>
      <w:pPr>
        <w:ind w:left="8073" w:hanging="197"/>
      </w:pPr>
      <w:rPr>
        <w:rFonts w:hint="default"/>
        <w:lang w:val="it-IT" w:eastAsia="it-IT" w:bidi="it-I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EB"/>
    <w:rsid w:val="00121504"/>
    <w:rsid w:val="00276BD7"/>
    <w:rsid w:val="002C54CC"/>
    <w:rsid w:val="002E0DD7"/>
    <w:rsid w:val="00302A77"/>
    <w:rsid w:val="003331D8"/>
    <w:rsid w:val="00381090"/>
    <w:rsid w:val="004E0FCB"/>
    <w:rsid w:val="004E3BA1"/>
    <w:rsid w:val="00587A15"/>
    <w:rsid w:val="005C5DEB"/>
    <w:rsid w:val="00617EE5"/>
    <w:rsid w:val="007342BE"/>
    <w:rsid w:val="00762A92"/>
    <w:rsid w:val="00962FC0"/>
    <w:rsid w:val="00A53110"/>
    <w:rsid w:val="00BB7A7E"/>
    <w:rsid w:val="00C736DF"/>
    <w:rsid w:val="00DA66B9"/>
    <w:rsid w:val="00DD25A8"/>
    <w:rsid w:val="00E26192"/>
    <w:rsid w:val="00E450F1"/>
    <w:rsid w:val="00E94C97"/>
    <w:rsid w:val="00ED6AB3"/>
    <w:rsid w:val="00F74F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FDC4"/>
  <w15:chartTrackingRefBased/>
  <w15:docId w15:val="{2CA6F863-DAFD-411E-82F9-AF3B3E6B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5DEB"/>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2">
    <w:name w:val="heading 2"/>
    <w:basedOn w:val="Normale"/>
    <w:next w:val="Normale"/>
    <w:link w:val="Titolo2Carattere"/>
    <w:uiPriority w:val="9"/>
    <w:semiHidden/>
    <w:unhideWhenUsed/>
    <w:qFormat/>
    <w:rsid w:val="007342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342B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6">
    <w:name w:val="heading 6"/>
    <w:basedOn w:val="Normale"/>
    <w:link w:val="Titolo6Carattere"/>
    <w:uiPriority w:val="9"/>
    <w:unhideWhenUsed/>
    <w:qFormat/>
    <w:rsid w:val="005C5DEB"/>
    <w:pPr>
      <w:ind w:left="652" w:right="652"/>
      <w:jc w:val="center"/>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5C5DEB"/>
    <w:rPr>
      <w:rFonts w:ascii="Times New Roman" w:eastAsia="Times New Roman" w:hAnsi="Times New Roman" w:cs="Times New Roman"/>
      <w:b/>
      <w:bCs/>
      <w:sz w:val="20"/>
      <w:szCs w:val="20"/>
      <w:lang w:eastAsia="it-IT" w:bidi="it-IT"/>
    </w:rPr>
  </w:style>
  <w:style w:type="paragraph" w:styleId="Corpotesto">
    <w:name w:val="Body Text"/>
    <w:basedOn w:val="Normale"/>
    <w:link w:val="CorpotestoCarattere"/>
    <w:uiPriority w:val="1"/>
    <w:qFormat/>
    <w:rsid w:val="005C5DEB"/>
    <w:rPr>
      <w:sz w:val="20"/>
      <w:szCs w:val="20"/>
    </w:rPr>
  </w:style>
  <w:style w:type="character" w:customStyle="1" w:styleId="CorpotestoCarattere">
    <w:name w:val="Corpo testo Carattere"/>
    <w:basedOn w:val="Carpredefinitoparagrafo"/>
    <w:link w:val="Corpotesto"/>
    <w:uiPriority w:val="1"/>
    <w:rsid w:val="005C5DEB"/>
    <w:rPr>
      <w:rFonts w:ascii="Times New Roman" w:eastAsia="Times New Roman" w:hAnsi="Times New Roman" w:cs="Times New Roman"/>
      <w:sz w:val="20"/>
      <w:szCs w:val="20"/>
      <w:lang w:eastAsia="it-IT" w:bidi="it-IT"/>
    </w:rPr>
  </w:style>
  <w:style w:type="paragraph" w:styleId="Paragrafoelenco">
    <w:name w:val="List Paragraph"/>
    <w:basedOn w:val="Normale"/>
    <w:uiPriority w:val="1"/>
    <w:qFormat/>
    <w:rsid w:val="005C5DEB"/>
    <w:pPr>
      <w:ind w:left="132"/>
    </w:pPr>
  </w:style>
  <w:style w:type="character" w:styleId="Collegamentoipertestuale">
    <w:name w:val="Hyperlink"/>
    <w:basedOn w:val="Carpredefinitoparagrafo"/>
    <w:uiPriority w:val="99"/>
    <w:unhideWhenUsed/>
    <w:rsid w:val="005C5DEB"/>
    <w:rPr>
      <w:color w:val="0563C1" w:themeColor="hyperlink"/>
      <w:u w:val="single"/>
    </w:rPr>
  </w:style>
  <w:style w:type="character" w:styleId="Menzionenonrisolta">
    <w:name w:val="Unresolved Mention"/>
    <w:basedOn w:val="Carpredefinitoparagrafo"/>
    <w:uiPriority w:val="99"/>
    <w:semiHidden/>
    <w:unhideWhenUsed/>
    <w:rsid w:val="005C5DEB"/>
    <w:rPr>
      <w:color w:val="605E5C"/>
      <w:shd w:val="clear" w:color="auto" w:fill="E1DFDD"/>
    </w:rPr>
  </w:style>
  <w:style w:type="character" w:customStyle="1" w:styleId="Titolo2Carattere">
    <w:name w:val="Titolo 2 Carattere"/>
    <w:basedOn w:val="Carpredefinitoparagrafo"/>
    <w:link w:val="Titolo2"/>
    <w:uiPriority w:val="9"/>
    <w:semiHidden/>
    <w:rsid w:val="007342BE"/>
    <w:rPr>
      <w:rFonts w:asciiTheme="majorHAnsi" w:eastAsiaTheme="majorEastAsia" w:hAnsiTheme="majorHAnsi" w:cstheme="majorBidi"/>
      <w:color w:val="2F5496" w:themeColor="accent1" w:themeShade="BF"/>
      <w:sz w:val="26"/>
      <w:szCs w:val="26"/>
      <w:lang w:eastAsia="it-IT" w:bidi="it-IT"/>
    </w:rPr>
  </w:style>
  <w:style w:type="character" w:customStyle="1" w:styleId="Titolo3Carattere">
    <w:name w:val="Titolo 3 Carattere"/>
    <w:basedOn w:val="Carpredefinitoparagrafo"/>
    <w:link w:val="Titolo3"/>
    <w:uiPriority w:val="9"/>
    <w:semiHidden/>
    <w:rsid w:val="007342BE"/>
    <w:rPr>
      <w:rFonts w:asciiTheme="majorHAnsi" w:eastAsiaTheme="majorEastAsia" w:hAnsiTheme="majorHAnsi" w:cstheme="majorBidi"/>
      <w:color w:val="1F3763" w:themeColor="accent1" w:themeShade="7F"/>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91035">
      <w:bodyDiv w:val="1"/>
      <w:marLeft w:val="0"/>
      <w:marRight w:val="0"/>
      <w:marTop w:val="0"/>
      <w:marBottom w:val="0"/>
      <w:divBdr>
        <w:top w:val="none" w:sz="0" w:space="0" w:color="auto"/>
        <w:left w:val="none" w:sz="0" w:space="0" w:color="auto"/>
        <w:bottom w:val="none" w:sz="0" w:space="0" w:color="auto"/>
        <w:right w:val="none" w:sz="0" w:space="0" w:color="auto"/>
      </w:divBdr>
      <w:divsChild>
        <w:div w:id="2042784136">
          <w:marLeft w:val="0"/>
          <w:marRight w:val="150"/>
          <w:marTop w:val="0"/>
          <w:marBottom w:val="0"/>
          <w:divBdr>
            <w:top w:val="none" w:sz="0" w:space="0" w:color="auto"/>
            <w:left w:val="single" w:sz="6" w:space="8" w:color="DCDCDC"/>
            <w:bottom w:val="none" w:sz="0" w:space="0" w:color="auto"/>
            <w:right w:val="none" w:sz="0" w:space="0" w:color="auto"/>
          </w:divBdr>
        </w:div>
        <w:div w:id="208154340">
          <w:marLeft w:val="0"/>
          <w:marRight w:val="0"/>
          <w:marTop w:val="30"/>
          <w:marBottom w:val="0"/>
          <w:divBdr>
            <w:top w:val="none" w:sz="0" w:space="0" w:color="auto"/>
            <w:left w:val="none" w:sz="0" w:space="0" w:color="auto"/>
            <w:bottom w:val="none" w:sz="0" w:space="0" w:color="auto"/>
            <w:right w:val="none" w:sz="0" w:space="0" w:color="auto"/>
          </w:divBdr>
          <w:divsChild>
            <w:div w:id="587277218">
              <w:marLeft w:val="0"/>
              <w:marRight w:val="0"/>
              <w:marTop w:val="0"/>
              <w:marBottom w:val="0"/>
              <w:divBdr>
                <w:top w:val="none" w:sz="0" w:space="0" w:color="auto"/>
                <w:left w:val="none" w:sz="0" w:space="0" w:color="auto"/>
                <w:bottom w:val="none" w:sz="0" w:space="0" w:color="auto"/>
                <w:right w:val="none" w:sz="0" w:space="0" w:color="auto"/>
              </w:divBdr>
            </w:div>
          </w:divsChild>
        </w:div>
        <w:div w:id="312875947">
          <w:marLeft w:val="0"/>
          <w:marRight w:val="0"/>
          <w:marTop w:val="0"/>
          <w:marBottom w:val="0"/>
          <w:divBdr>
            <w:top w:val="none" w:sz="0" w:space="0" w:color="auto"/>
            <w:left w:val="none" w:sz="0" w:space="0" w:color="auto"/>
            <w:bottom w:val="none" w:sz="0" w:space="0" w:color="auto"/>
            <w:right w:val="none" w:sz="0" w:space="0" w:color="auto"/>
          </w:divBdr>
          <w:divsChild>
            <w:div w:id="115611703">
              <w:marLeft w:val="0"/>
              <w:marRight w:val="0"/>
              <w:marTop w:val="0"/>
              <w:marBottom w:val="0"/>
              <w:divBdr>
                <w:top w:val="none" w:sz="0" w:space="0" w:color="auto"/>
                <w:left w:val="none" w:sz="0" w:space="0" w:color="auto"/>
                <w:bottom w:val="none" w:sz="0" w:space="0" w:color="auto"/>
                <w:right w:val="none" w:sz="0" w:space="0" w:color="auto"/>
              </w:divBdr>
              <w:divsChild>
                <w:div w:id="16664010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14567763">
      <w:bodyDiv w:val="1"/>
      <w:marLeft w:val="0"/>
      <w:marRight w:val="0"/>
      <w:marTop w:val="0"/>
      <w:marBottom w:val="0"/>
      <w:divBdr>
        <w:top w:val="none" w:sz="0" w:space="0" w:color="auto"/>
        <w:left w:val="none" w:sz="0" w:space="0" w:color="auto"/>
        <w:bottom w:val="none" w:sz="0" w:space="0" w:color="auto"/>
        <w:right w:val="none" w:sz="0" w:space="0" w:color="auto"/>
      </w:divBdr>
    </w:div>
    <w:div w:id="935165305">
      <w:bodyDiv w:val="1"/>
      <w:marLeft w:val="0"/>
      <w:marRight w:val="0"/>
      <w:marTop w:val="0"/>
      <w:marBottom w:val="0"/>
      <w:divBdr>
        <w:top w:val="none" w:sz="0" w:space="0" w:color="auto"/>
        <w:left w:val="none" w:sz="0" w:space="0" w:color="auto"/>
        <w:bottom w:val="none" w:sz="0" w:space="0" w:color="auto"/>
        <w:right w:val="none" w:sz="0" w:space="0" w:color="auto"/>
      </w:divBdr>
    </w:div>
    <w:div w:id="993683609">
      <w:bodyDiv w:val="1"/>
      <w:marLeft w:val="0"/>
      <w:marRight w:val="0"/>
      <w:marTop w:val="0"/>
      <w:marBottom w:val="0"/>
      <w:divBdr>
        <w:top w:val="none" w:sz="0" w:space="0" w:color="auto"/>
        <w:left w:val="none" w:sz="0" w:space="0" w:color="auto"/>
        <w:bottom w:val="none" w:sz="0" w:space="0" w:color="auto"/>
        <w:right w:val="none" w:sz="0" w:space="0" w:color="auto"/>
      </w:divBdr>
    </w:div>
    <w:div w:id="108580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po@comune.sangiuseppevesuviano.n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D0C0E-A14B-4A8B-9190-F4AA82AC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Nicolazzo</dc:creator>
  <cp:keywords/>
  <dc:description/>
  <cp:lastModifiedBy>Pasquale Nicolazzo</cp:lastModifiedBy>
  <cp:revision>2</cp:revision>
  <dcterms:created xsi:type="dcterms:W3CDTF">2020-10-13T11:45:00Z</dcterms:created>
  <dcterms:modified xsi:type="dcterms:W3CDTF">2020-10-13T11:45:00Z</dcterms:modified>
</cp:coreProperties>
</file>